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附件4</w:t>
      </w:r>
    </w:p>
    <w:p>
      <w:pPr>
        <w:widowControl/>
        <w:rPr>
          <w:rFonts w:ascii="宋体" w:hAnsi="宋体"/>
          <w:kern w:val="0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</w:t>
      </w:r>
      <w:bookmarkStart w:id="0" w:name="_GoBack"/>
      <w:r>
        <w:rPr>
          <w:rFonts w:hint="eastAsia" w:ascii="宋体" w:hAnsi="宋体"/>
          <w:kern w:val="0"/>
          <w:sz w:val="32"/>
          <w:szCs w:val="32"/>
        </w:rPr>
        <w:t>外国语水平考试语种、考试大纲使用对照表</w:t>
      </w:r>
      <w:bookmarkEnd w:id="0"/>
    </w:p>
    <w:p>
      <w:pPr>
        <w:widowControl/>
        <w:jc w:val="left"/>
        <w:rPr>
          <w:rFonts w:ascii="宋体" w:hAnsi="宋体"/>
          <w:kern w:val="0"/>
          <w:szCs w:val="32"/>
        </w:rPr>
      </w:pP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528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考试语种</w:t>
            </w:r>
          </w:p>
        </w:tc>
        <w:tc>
          <w:tcPr>
            <w:tcW w:w="5528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考试大纲</w:t>
            </w:r>
          </w:p>
        </w:tc>
        <w:tc>
          <w:tcPr>
            <w:tcW w:w="1985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考试大纲版本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英语</w:t>
            </w:r>
          </w:p>
        </w:tc>
        <w:tc>
          <w:tcPr>
            <w:tcW w:w="5528" w:type="dxa"/>
            <w:vAlign w:val="top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《同等学力人员申请硕士学位英语水平全国统一考试大纲》</w:t>
            </w:r>
          </w:p>
        </w:tc>
        <w:tc>
          <w:tcPr>
            <w:tcW w:w="1985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第六版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俄语</w:t>
            </w:r>
          </w:p>
        </w:tc>
        <w:tc>
          <w:tcPr>
            <w:tcW w:w="5528" w:type="dxa"/>
            <w:vAlign w:val="top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《同等学力人员申请硕士学位俄语水平全国统一考试大纲》</w:t>
            </w:r>
          </w:p>
        </w:tc>
        <w:tc>
          <w:tcPr>
            <w:tcW w:w="1985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第七版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法语</w:t>
            </w:r>
          </w:p>
        </w:tc>
        <w:tc>
          <w:tcPr>
            <w:tcW w:w="5528" w:type="dxa"/>
            <w:vAlign w:val="top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《同等学力人员申请硕士学位法语水平全国统一考试大纲》</w:t>
            </w:r>
          </w:p>
        </w:tc>
        <w:tc>
          <w:tcPr>
            <w:tcW w:w="1985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第五版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德语</w:t>
            </w:r>
          </w:p>
        </w:tc>
        <w:tc>
          <w:tcPr>
            <w:tcW w:w="5528" w:type="dxa"/>
            <w:vAlign w:val="top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《同等学力人员申请硕士学位德语水平全国统一考试大纲》</w:t>
            </w:r>
          </w:p>
        </w:tc>
        <w:tc>
          <w:tcPr>
            <w:tcW w:w="1985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第六版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日语</w:t>
            </w:r>
          </w:p>
        </w:tc>
        <w:tc>
          <w:tcPr>
            <w:tcW w:w="5528" w:type="dxa"/>
            <w:vAlign w:val="top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《同等学力人员申请硕士学位日语水平全国统一考试大纲》</w:t>
            </w:r>
          </w:p>
        </w:tc>
        <w:tc>
          <w:tcPr>
            <w:tcW w:w="1985" w:type="dxa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kern w:val="0"/>
                <w:sz w:val="28"/>
                <w:szCs w:val="32"/>
              </w:rPr>
              <w:t>第六版</w:t>
            </w:r>
          </w:p>
        </w:tc>
      </w:tr>
    </w:tbl>
    <w:p>
      <w:pPr>
        <w:widowControl/>
        <w:jc w:val="left"/>
        <w:rPr>
          <w:rFonts w:ascii="宋体" w:hAnsi="宋体"/>
          <w:kern w:val="0"/>
          <w:szCs w:val="32"/>
        </w:rPr>
      </w:pPr>
    </w:p>
    <w:p>
      <w:pPr>
        <w:rPr>
          <w:rFonts w:hint="eastAsia" w:ascii="宋体" w:hAnsi="宋体"/>
          <w:kern w:val="0"/>
          <w:szCs w:val="32"/>
        </w:rPr>
      </w:pPr>
      <w:r>
        <w:rPr>
          <w:rFonts w:hint="eastAsia" w:ascii="宋体" w:hAnsi="宋体"/>
          <w:kern w:val="0"/>
          <w:szCs w:val="32"/>
        </w:rPr>
        <w:t>注：本表中所有考试大纲均由高等教育出版社出版发行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E25CF"/>
    <w:rsid w:val="7EDE25C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2017-03-03T01:34:00Z</dcterms:created>
  <dc:creator>Administrator</dc:creator>
  <cp:lastModifiedBy>Administrator</cp:lastModifiedBy>
  <dcterms:modified xsi:type="dcterms:W3CDTF">2017-03-03T01:34:26Z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